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D52852" w14:textId="3B000B66" w:rsidR="008D5FEE" w:rsidRDefault="00D85BE2" w:rsidP="008D5FEE">
      <w:pPr>
        <w:rPr>
          <w:rFonts w:asciiTheme="majorHAnsi" w:hAnsiTheme="majorHAnsi"/>
          <w:b/>
          <w:sz w:val="22"/>
          <w:szCs w:val="22"/>
          <w:lang w:val="en-US"/>
        </w:rPr>
      </w:pPr>
      <w:r>
        <w:rPr>
          <w:rFonts w:asciiTheme="majorHAnsi" w:hAnsiTheme="majorHAnsi"/>
          <w:b/>
          <w:noProof/>
          <w:sz w:val="22"/>
          <w:szCs w:val="22"/>
          <w:lang w:val="en-US"/>
        </w:rPr>
        <w:drawing>
          <wp:inline distT="0" distB="0" distL="0" distR="0" wp14:anchorId="0BC20E7E" wp14:editId="2EB2A15C">
            <wp:extent cx="1430866" cy="1279194"/>
            <wp:effectExtent l="0" t="0" r="4445" b="3810"/>
            <wp:docPr id="3" name="Afbeelding 3" descr="Afbeelding met persoon, muur, person, kostuum&#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persoon, muur, person, kostuum&#10;&#10;Automatisch gegenereerde beschrijvi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456166" cy="1301812"/>
                    </a:xfrm>
                    <a:prstGeom prst="rect">
                      <a:avLst/>
                    </a:prstGeom>
                  </pic:spPr>
                </pic:pic>
              </a:graphicData>
            </a:graphic>
          </wp:inline>
        </w:drawing>
      </w:r>
    </w:p>
    <w:p w14:paraId="37EDA43F" w14:textId="305F167D" w:rsidR="008D5FEE" w:rsidRDefault="008D5FEE" w:rsidP="008D5FEE">
      <w:pPr>
        <w:rPr>
          <w:rFonts w:asciiTheme="majorHAnsi" w:hAnsiTheme="majorHAnsi"/>
          <w:b/>
          <w:sz w:val="22"/>
          <w:szCs w:val="22"/>
          <w:lang w:val="en-US"/>
        </w:rPr>
      </w:pPr>
    </w:p>
    <w:p w14:paraId="1AADA488" w14:textId="37F96F38" w:rsidR="00EE4510" w:rsidRPr="00EE4510" w:rsidRDefault="00EE4510" w:rsidP="00EE4510">
      <w:r>
        <w:rPr>
          <w:rFonts w:ascii="Arial" w:hAnsi="Arial" w:cs="Arial"/>
          <w:color w:val="444444"/>
          <w:sz w:val="26"/>
          <w:szCs w:val="26"/>
          <w:shd w:val="clear" w:color="auto" w:fill="FFFFFF"/>
        </w:rPr>
        <w:t xml:space="preserve">Mike Rowe </w:t>
      </w:r>
      <w:r w:rsidR="00C31BF5">
        <w:rPr>
          <w:rFonts w:ascii="Arial" w:hAnsi="Arial" w:cs="Arial"/>
          <w:color w:val="444444"/>
          <w:sz w:val="26"/>
          <w:szCs w:val="26"/>
          <w:shd w:val="clear" w:color="auto" w:fill="FFFFFF"/>
        </w:rPr>
        <w:t>is a Lecturer</w:t>
      </w:r>
      <w:r w:rsidR="00610866">
        <w:rPr>
          <w:rFonts w:ascii="Arial" w:hAnsi="Arial" w:cs="Arial"/>
          <w:color w:val="444444"/>
          <w:sz w:val="26"/>
          <w:szCs w:val="26"/>
          <w:shd w:val="clear" w:color="auto" w:fill="FFFFFF"/>
        </w:rPr>
        <w:t xml:space="preserve"> at the Management School at the University of Liverpool</w:t>
      </w:r>
      <w:r w:rsidRPr="00EE4510">
        <w:rPr>
          <w:rFonts w:ascii="Arial" w:hAnsi="Arial" w:cs="Arial"/>
          <w:color w:val="444444"/>
          <w:sz w:val="26"/>
          <w:szCs w:val="26"/>
          <w:shd w:val="clear" w:color="auto" w:fill="FFFFFF"/>
        </w:rPr>
        <w:t>. H</w:t>
      </w:r>
      <w:r w:rsidR="0077295D">
        <w:rPr>
          <w:rFonts w:ascii="Arial" w:hAnsi="Arial" w:cs="Arial"/>
          <w:color w:val="444444"/>
          <w:sz w:val="26"/>
          <w:szCs w:val="26"/>
          <w:shd w:val="clear" w:color="auto" w:fill="FFFFFF"/>
        </w:rPr>
        <w:t xml:space="preserve">is </w:t>
      </w:r>
      <w:r w:rsidRPr="00EE4510">
        <w:rPr>
          <w:rFonts w:ascii="Arial" w:hAnsi="Arial" w:cs="Arial"/>
          <w:color w:val="444444"/>
          <w:sz w:val="26"/>
          <w:szCs w:val="26"/>
          <w:shd w:val="clear" w:color="auto" w:fill="FFFFFF"/>
        </w:rPr>
        <w:t>research interests at present are in policing</w:t>
      </w:r>
      <w:r w:rsidR="00405D77">
        <w:rPr>
          <w:rFonts w:ascii="Arial" w:hAnsi="Arial" w:cs="Arial"/>
          <w:color w:val="444444"/>
          <w:sz w:val="26"/>
          <w:szCs w:val="26"/>
          <w:shd w:val="clear" w:color="auto" w:fill="FFFFFF"/>
        </w:rPr>
        <w:t xml:space="preserve">, more in particular </w:t>
      </w:r>
      <w:r w:rsidRPr="00EE4510">
        <w:rPr>
          <w:rFonts w:ascii="Arial" w:hAnsi="Arial" w:cs="Arial"/>
          <w:color w:val="444444"/>
          <w:sz w:val="26"/>
          <w:szCs w:val="26"/>
          <w:shd w:val="clear" w:color="auto" w:fill="FFFFFF"/>
        </w:rPr>
        <w:t xml:space="preserve">ethnographic study of police discretion, observing uniformed officers in the course of their duties. </w:t>
      </w:r>
      <w:r w:rsidR="006C12A2">
        <w:rPr>
          <w:rFonts w:ascii="Arial" w:hAnsi="Arial" w:cs="Arial"/>
          <w:color w:val="444444"/>
          <w:sz w:val="26"/>
          <w:szCs w:val="26"/>
          <w:shd w:val="clear" w:color="auto" w:fill="FFFFFF"/>
        </w:rPr>
        <w:t>H</w:t>
      </w:r>
      <w:r w:rsidRPr="00EE4510">
        <w:rPr>
          <w:rFonts w:ascii="Arial" w:hAnsi="Arial" w:cs="Arial"/>
          <w:color w:val="444444"/>
          <w:sz w:val="26"/>
          <w:szCs w:val="26"/>
          <w:shd w:val="clear" w:color="auto" w:fill="FFFFFF"/>
        </w:rPr>
        <w:t>is research reflects a coming together of two interests, in public services and in ethnographic research. Since 2012</w:t>
      </w:r>
      <w:r w:rsidR="00EE4A12">
        <w:rPr>
          <w:rFonts w:ascii="Arial" w:hAnsi="Arial" w:cs="Arial"/>
          <w:color w:val="444444"/>
          <w:sz w:val="26"/>
          <w:szCs w:val="26"/>
          <w:shd w:val="clear" w:color="auto" w:fill="FFFFFF"/>
        </w:rPr>
        <w:t xml:space="preserve"> his is </w:t>
      </w:r>
      <w:r w:rsidRPr="00EE4510">
        <w:rPr>
          <w:rFonts w:ascii="Arial" w:hAnsi="Arial" w:cs="Arial"/>
          <w:color w:val="444444"/>
          <w:sz w:val="26"/>
          <w:szCs w:val="26"/>
          <w:shd w:val="clear" w:color="auto" w:fill="FFFFFF"/>
        </w:rPr>
        <w:t>founder and co-editor of the Journal of Organizational Ethnography (http://www.emeraldgrouppublishing.com/products/journals/journals.htm?id=joe).</w:t>
      </w:r>
    </w:p>
    <w:p w14:paraId="4AEE8FF4" w14:textId="3D15559D" w:rsidR="0073739A" w:rsidRDefault="0073739A" w:rsidP="008D5FEE">
      <w:pPr>
        <w:rPr>
          <w:rFonts w:asciiTheme="majorHAnsi" w:hAnsiTheme="majorHAnsi"/>
          <w:b/>
          <w:sz w:val="22"/>
          <w:szCs w:val="22"/>
          <w:lang w:val="en-US"/>
        </w:rPr>
      </w:pPr>
    </w:p>
    <w:p w14:paraId="2B543334" w14:textId="3E958BD0" w:rsidR="00237858" w:rsidRDefault="00237858" w:rsidP="008D5FEE">
      <w:pPr>
        <w:rPr>
          <w:rFonts w:asciiTheme="majorHAnsi" w:hAnsiTheme="majorHAnsi"/>
          <w:b/>
          <w:sz w:val="22"/>
          <w:szCs w:val="22"/>
          <w:lang w:val="en-US"/>
        </w:rPr>
      </w:pPr>
      <w:r>
        <w:rPr>
          <w:rFonts w:asciiTheme="majorHAnsi" w:hAnsiTheme="majorHAnsi"/>
          <w:b/>
          <w:noProof/>
          <w:sz w:val="22"/>
          <w:szCs w:val="22"/>
          <w:lang w:val="en-US"/>
        </w:rPr>
        <w:drawing>
          <wp:inline distT="0" distB="0" distL="0" distR="0" wp14:anchorId="0A2183F5" wp14:editId="5AB0AB92">
            <wp:extent cx="1092200" cy="1638300"/>
            <wp:effectExtent l="0" t="0" r="0" b="0"/>
            <wp:docPr id="2" name="Afbeelding 2" descr="Afbeelding met persoo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persoon&#10;&#10;Automatisch gegenereerde beschrijvi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98207" cy="1647311"/>
                    </a:xfrm>
                    <a:prstGeom prst="rect">
                      <a:avLst/>
                    </a:prstGeom>
                  </pic:spPr>
                </pic:pic>
              </a:graphicData>
            </a:graphic>
          </wp:inline>
        </w:drawing>
      </w:r>
    </w:p>
    <w:p w14:paraId="21048870" w14:textId="008081BA" w:rsidR="00237858" w:rsidRDefault="00237858" w:rsidP="008D5FEE">
      <w:pPr>
        <w:rPr>
          <w:rFonts w:asciiTheme="majorHAnsi" w:hAnsiTheme="majorHAnsi"/>
          <w:b/>
          <w:sz w:val="22"/>
          <w:szCs w:val="22"/>
          <w:lang w:val="en-US"/>
        </w:rPr>
      </w:pPr>
    </w:p>
    <w:p w14:paraId="3CBB6E67" w14:textId="77777777" w:rsidR="00D85BE2" w:rsidRPr="00D85BE2" w:rsidRDefault="00D85BE2" w:rsidP="00D85BE2">
      <w:r w:rsidRPr="00D85BE2">
        <w:rPr>
          <w:rFonts w:ascii="Calibri" w:hAnsi="Calibri"/>
          <w:color w:val="000000"/>
          <w:sz w:val="22"/>
          <w:szCs w:val="22"/>
        </w:rPr>
        <w:t>Megan O’Neill is a Reader in the School of Social Sciences at the University of Dundee and an Associate Director of the Scottish Institute for Policing Research (SIPR). Her work focuses on aspects of police culture, stop and search, community policing, public sector pluralisation in policing and surveillance practices of the state.</w:t>
      </w:r>
    </w:p>
    <w:p w14:paraId="5CFD68C7" w14:textId="00A97A95" w:rsidR="00D85BE2" w:rsidRDefault="00D85BE2" w:rsidP="008D5FEE">
      <w:pPr>
        <w:rPr>
          <w:rFonts w:asciiTheme="majorHAnsi" w:hAnsiTheme="majorHAnsi"/>
          <w:b/>
          <w:sz w:val="22"/>
          <w:szCs w:val="22"/>
          <w:lang w:val="en-US"/>
        </w:rPr>
      </w:pPr>
    </w:p>
    <w:p w14:paraId="6F7BD12D" w14:textId="082C43CA" w:rsidR="00237858" w:rsidRDefault="00237858" w:rsidP="008D5FEE">
      <w:pPr>
        <w:rPr>
          <w:rFonts w:asciiTheme="majorHAnsi" w:hAnsiTheme="majorHAnsi"/>
          <w:b/>
          <w:sz w:val="22"/>
          <w:szCs w:val="22"/>
          <w:lang w:val="en-US"/>
        </w:rPr>
      </w:pPr>
      <w:r>
        <w:rPr>
          <w:rFonts w:asciiTheme="majorHAnsi" w:hAnsiTheme="majorHAnsi"/>
          <w:b/>
          <w:noProof/>
          <w:sz w:val="22"/>
          <w:szCs w:val="22"/>
          <w:lang w:val="en-US"/>
        </w:rPr>
        <w:drawing>
          <wp:inline distT="0" distB="0" distL="0" distR="0" wp14:anchorId="13403E17" wp14:editId="229AA205">
            <wp:extent cx="1024466" cy="1540550"/>
            <wp:effectExtent l="0" t="0" r="4445" b="0"/>
            <wp:docPr id="1" name="Afbeelding 1" descr="Afbeelding met persoon, muur, binnen, glimlach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persoon, muur, binnen, glimlachen&#10;&#10;Automatisch gegenereerde beschrijvi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33370" cy="1553939"/>
                    </a:xfrm>
                    <a:prstGeom prst="rect">
                      <a:avLst/>
                    </a:prstGeom>
                  </pic:spPr>
                </pic:pic>
              </a:graphicData>
            </a:graphic>
          </wp:inline>
        </w:drawing>
      </w:r>
    </w:p>
    <w:p w14:paraId="25315136" w14:textId="70053A43" w:rsidR="00044A3B" w:rsidRDefault="00044A3B" w:rsidP="008D5FEE">
      <w:pPr>
        <w:rPr>
          <w:rFonts w:asciiTheme="majorHAnsi" w:hAnsiTheme="majorHAnsi"/>
          <w:b/>
          <w:sz w:val="22"/>
          <w:szCs w:val="22"/>
          <w:lang w:val="en-US"/>
        </w:rPr>
      </w:pPr>
    </w:p>
    <w:p w14:paraId="13991EA5" w14:textId="77777777" w:rsidR="00044A3B" w:rsidRDefault="00044A3B" w:rsidP="008D5FEE">
      <w:pPr>
        <w:rPr>
          <w:rFonts w:asciiTheme="majorHAnsi" w:hAnsiTheme="majorHAnsi"/>
          <w:b/>
          <w:sz w:val="22"/>
          <w:szCs w:val="22"/>
          <w:lang w:val="en-US"/>
        </w:rPr>
      </w:pPr>
    </w:p>
    <w:p w14:paraId="7328587A" w14:textId="557E0AAE" w:rsidR="00AE02CB" w:rsidRDefault="008D5FEE">
      <w:r w:rsidRPr="00E72F7B">
        <w:rPr>
          <w:rFonts w:asciiTheme="majorHAnsi" w:hAnsiTheme="majorHAnsi"/>
          <w:b/>
          <w:sz w:val="22"/>
          <w:szCs w:val="22"/>
          <w:lang w:val="en-US"/>
        </w:rPr>
        <w:t xml:space="preserve">Sofie De </w:t>
      </w:r>
      <w:proofErr w:type="spellStart"/>
      <w:r w:rsidRPr="00E72F7B">
        <w:rPr>
          <w:rFonts w:asciiTheme="majorHAnsi" w:hAnsiTheme="majorHAnsi"/>
          <w:b/>
          <w:sz w:val="22"/>
          <w:szCs w:val="22"/>
          <w:lang w:val="en-US"/>
        </w:rPr>
        <w:t>Kimpe</w:t>
      </w:r>
      <w:proofErr w:type="spellEnd"/>
      <w:r w:rsidRPr="00E72F7B">
        <w:rPr>
          <w:rFonts w:asciiTheme="majorHAnsi" w:hAnsiTheme="majorHAnsi"/>
          <w:sz w:val="22"/>
          <w:szCs w:val="22"/>
          <w:lang w:val="en-US"/>
        </w:rPr>
        <w:t xml:space="preserve"> is </w:t>
      </w:r>
      <w:r w:rsidRPr="00E72F7B">
        <w:rPr>
          <w:rFonts w:asciiTheme="majorHAnsi" w:hAnsiTheme="majorHAnsi"/>
          <w:b/>
          <w:color w:val="000000" w:themeColor="text1"/>
          <w:sz w:val="22"/>
          <w:szCs w:val="22"/>
          <w:lang w:val="en-US"/>
        </w:rPr>
        <w:t>full time Professor of Criminology</w:t>
      </w:r>
      <w:r w:rsidRPr="00E72F7B">
        <w:rPr>
          <w:rFonts w:asciiTheme="majorHAnsi" w:hAnsiTheme="majorHAnsi"/>
          <w:color w:val="000000" w:themeColor="text1"/>
          <w:sz w:val="22"/>
          <w:szCs w:val="22"/>
          <w:lang w:val="en-US"/>
        </w:rPr>
        <w:t xml:space="preserve"> </w:t>
      </w:r>
      <w:r w:rsidRPr="00E72F7B">
        <w:rPr>
          <w:rFonts w:asciiTheme="majorHAnsi" w:hAnsiTheme="majorHAnsi"/>
          <w:sz w:val="22"/>
          <w:szCs w:val="22"/>
          <w:lang w:val="en-US"/>
        </w:rPr>
        <w:t>at the Department of Criminology at the Vrije Universiteit Brussel (VUB).</w:t>
      </w:r>
      <w:r>
        <w:rPr>
          <w:rFonts w:asciiTheme="majorHAnsi" w:hAnsiTheme="majorHAnsi"/>
          <w:sz w:val="22"/>
          <w:szCs w:val="22"/>
          <w:lang w:val="en-US"/>
        </w:rPr>
        <w:t xml:space="preserve"> </w:t>
      </w:r>
      <w:r w:rsidRPr="00910767">
        <w:rPr>
          <w:rFonts w:asciiTheme="majorHAnsi" w:hAnsiTheme="majorHAnsi"/>
          <w:sz w:val="22"/>
          <w:szCs w:val="22"/>
          <w:lang w:val="en-GB"/>
        </w:rPr>
        <w:t xml:space="preserve">She </w:t>
      </w:r>
      <w:r>
        <w:rPr>
          <w:rFonts w:asciiTheme="majorHAnsi" w:hAnsiTheme="majorHAnsi"/>
          <w:sz w:val="22"/>
          <w:szCs w:val="22"/>
          <w:lang w:val="en-GB"/>
        </w:rPr>
        <w:t xml:space="preserve">is a </w:t>
      </w:r>
      <w:r w:rsidRPr="00910767">
        <w:rPr>
          <w:rFonts w:asciiTheme="majorHAnsi" w:hAnsiTheme="majorHAnsi"/>
          <w:sz w:val="22"/>
          <w:szCs w:val="22"/>
          <w:lang w:val="en-GB"/>
        </w:rPr>
        <w:t xml:space="preserve">member of the </w:t>
      </w:r>
      <w:r w:rsidRPr="00910767">
        <w:rPr>
          <w:rFonts w:asciiTheme="majorHAnsi" w:hAnsiTheme="majorHAnsi"/>
          <w:b/>
          <w:sz w:val="22"/>
          <w:szCs w:val="22"/>
          <w:lang w:val="en-GB"/>
        </w:rPr>
        <w:t xml:space="preserve">Crime &amp; Society </w:t>
      </w:r>
      <w:proofErr w:type="spellStart"/>
      <w:r w:rsidRPr="00910767">
        <w:rPr>
          <w:rFonts w:asciiTheme="majorHAnsi" w:hAnsiTheme="majorHAnsi"/>
          <w:b/>
          <w:sz w:val="22"/>
          <w:szCs w:val="22"/>
          <w:lang w:val="en-GB"/>
        </w:rPr>
        <w:t>CRiS</w:t>
      </w:r>
      <w:proofErr w:type="spellEnd"/>
      <w:r w:rsidRPr="00910767">
        <w:rPr>
          <w:rFonts w:asciiTheme="majorHAnsi" w:hAnsiTheme="majorHAnsi"/>
          <w:b/>
          <w:sz w:val="22"/>
          <w:szCs w:val="22"/>
          <w:lang w:val="en-GB"/>
        </w:rPr>
        <w:t xml:space="preserve"> research group</w:t>
      </w:r>
      <w:r w:rsidRPr="00910767">
        <w:rPr>
          <w:rFonts w:asciiTheme="majorHAnsi" w:hAnsiTheme="majorHAnsi"/>
          <w:sz w:val="22"/>
          <w:szCs w:val="22"/>
          <w:lang w:val="en-GB"/>
        </w:rPr>
        <w:t xml:space="preserve"> (</w:t>
      </w:r>
      <w:hyperlink r:id="rId8" w:history="1">
        <w:r w:rsidRPr="00C244FE">
          <w:rPr>
            <w:rStyle w:val="Hyperlink"/>
            <w:rFonts w:eastAsiaTheme="majorEastAsia"/>
            <w:lang w:val="en-US"/>
          </w:rPr>
          <w:t>https://cris.research.vub.be/en/home</w:t>
        </w:r>
      </w:hyperlink>
      <w:r w:rsidRPr="00910767">
        <w:rPr>
          <w:rFonts w:asciiTheme="majorHAnsi" w:hAnsiTheme="majorHAnsi"/>
          <w:sz w:val="22"/>
          <w:szCs w:val="22"/>
          <w:lang w:val="en-GB"/>
        </w:rPr>
        <w:t>).</w:t>
      </w:r>
      <w:r>
        <w:rPr>
          <w:rFonts w:asciiTheme="majorHAnsi" w:hAnsiTheme="majorHAnsi"/>
          <w:sz w:val="22"/>
          <w:szCs w:val="22"/>
          <w:lang w:val="en-GB"/>
        </w:rPr>
        <w:t xml:space="preserve"> Her main research field is ‘police studies and policing’, with a strong preference for street policing. In this she acquired experience with qualitative ethnographic police research. </w:t>
      </w:r>
    </w:p>
    <w:p w14:paraId="137B2F06" w14:textId="77C7C381" w:rsidR="00237858" w:rsidRDefault="00237858"/>
    <w:p w14:paraId="45A43342" w14:textId="474F4D82" w:rsidR="00237858" w:rsidRDefault="00237858"/>
    <w:p w14:paraId="485D4898" w14:textId="77777777" w:rsidR="00237858" w:rsidRDefault="00237858"/>
    <w:sectPr w:rsidR="00237858" w:rsidSect="00A65D7A">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2975F7"/>
    <w:multiLevelType w:val="multilevel"/>
    <w:tmpl w:val="C248CE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46D47AF1"/>
    <w:multiLevelType w:val="multilevel"/>
    <w:tmpl w:val="87A8B564"/>
    <w:lvl w:ilvl="0">
      <w:start w:val="1"/>
      <w:numFmt w:val="decimal"/>
      <w:pStyle w:val="Kop1"/>
      <w:lvlText w:val="%1."/>
      <w:lvlJc w:val="left"/>
      <w:pPr>
        <w:tabs>
          <w:tab w:val="num" w:pos="720"/>
        </w:tabs>
        <w:ind w:left="720" w:hanging="720"/>
      </w:pPr>
    </w:lvl>
    <w:lvl w:ilvl="1">
      <w:start w:val="1"/>
      <w:numFmt w:val="decimal"/>
      <w:pStyle w:val="Kop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5B31D08"/>
    <w:multiLevelType w:val="hybridMultilevel"/>
    <w:tmpl w:val="5A3E8108"/>
    <w:lvl w:ilvl="0" w:tplc="3E908D72">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FEE"/>
    <w:rsid w:val="00044A3B"/>
    <w:rsid w:val="000916D4"/>
    <w:rsid w:val="00097C72"/>
    <w:rsid w:val="000E5579"/>
    <w:rsid w:val="000E5BB2"/>
    <w:rsid w:val="000F0B54"/>
    <w:rsid w:val="00117D3B"/>
    <w:rsid w:val="00142908"/>
    <w:rsid w:val="002057B1"/>
    <w:rsid w:val="00210BE8"/>
    <w:rsid w:val="0022205C"/>
    <w:rsid w:val="00237858"/>
    <w:rsid w:val="00237B35"/>
    <w:rsid w:val="00241744"/>
    <w:rsid w:val="00267ADA"/>
    <w:rsid w:val="002D7231"/>
    <w:rsid w:val="0031771F"/>
    <w:rsid w:val="00364956"/>
    <w:rsid w:val="003D7061"/>
    <w:rsid w:val="00405D77"/>
    <w:rsid w:val="004365B6"/>
    <w:rsid w:val="00440938"/>
    <w:rsid w:val="00450E0E"/>
    <w:rsid w:val="00485BC3"/>
    <w:rsid w:val="004D4339"/>
    <w:rsid w:val="00516EF6"/>
    <w:rsid w:val="005440BF"/>
    <w:rsid w:val="00555E9F"/>
    <w:rsid w:val="005B620E"/>
    <w:rsid w:val="005E2981"/>
    <w:rsid w:val="005E6B5F"/>
    <w:rsid w:val="00610866"/>
    <w:rsid w:val="00654030"/>
    <w:rsid w:val="006C12A2"/>
    <w:rsid w:val="006E6506"/>
    <w:rsid w:val="0073739A"/>
    <w:rsid w:val="00745401"/>
    <w:rsid w:val="00763BA5"/>
    <w:rsid w:val="0077295D"/>
    <w:rsid w:val="007A679F"/>
    <w:rsid w:val="007C62BE"/>
    <w:rsid w:val="008D5FEE"/>
    <w:rsid w:val="008E5187"/>
    <w:rsid w:val="00925057"/>
    <w:rsid w:val="00927CB5"/>
    <w:rsid w:val="00954A06"/>
    <w:rsid w:val="00954EF1"/>
    <w:rsid w:val="00A31B05"/>
    <w:rsid w:val="00A65D7A"/>
    <w:rsid w:val="00AE02CB"/>
    <w:rsid w:val="00AF4B62"/>
    <w:rsid w:val="00B676E1"/>
    <w:rsid w:val="00B73101"/>
    <w:rsid w:val="00BA349B"/>
    <w:rsid w:val="00BF67A4"/>
    <w:rsid w:val="00C31BF5"/>
    <w:rsid w:val="00C412D0"/>
    <w:rsid w:val="00C43826"/>
    <w:rsid w:val="00C82C0B"/>
    <w:rsid w:val="00C83D4A"/>
    <w:rsid w:val="00C856E8"/>
    <w:rsid w:val="00CF093F"/>
    <w:rsid w:val="00D32406"/>
    <w:rsid w:val="00D85BE2"/>
    <w:rsid w:val="00DA5530"/>
    <w:rsid w:val="00DB67E0"/>
    <w:rsid w:val="00DB77A3"/>
    <w:rsid w:val="00E42792"/>
    <w:rsid w:val="00E505F1"/>
    <w:rsid w:val="00EA5E57"/>
    <w:rsid w:val="00EE4510"/>
    <w:rsid w:val="00EE4A12"/>
    <w:rsid w:val="00EE5AEF"/>
    <w:rsid w:val="00EE7C4E"/>
    <w:rsid w:val="00EF2AFF"/>
    <w:rsid w:val="00EF5324"/>
    <w:rsid w:val="00F47BDB"/>
    <w:rsid w:val="00F96F72"/>
    <w:rsid w:val="00FA590D"/>
    <w:rsid w:val="00FC433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14:docId w14:val="1CD5F20A"/>
  <w15:chartTrackingRefBased/>
  <w15:docId w15:val="{B6625E2A-7A05-1945-AB9E-E7D9CB292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D5FEE"/>
    <w:rPr>
      <w:rFonts w:ascii="Times New Roman" w:eastAsia="Times New Roman" w:hAnsi="Times New Roman" w:cs="Times New Roman"/>
      <w:lang w:eastAsia="nl-NL"/>
    </w:rPr>
  </w:style>
  <w:style w:type="paragraph" w:styleId="Kop1">
    <w:name w:val="heading 1"/>
    <w:basedOn w:val="Standaard"/>
    <w:next w:val="Standaard"/>
    <w:link w:val="Kop1Char"/>
    <w:uiPriority w:val="9"/>
    <w:qFormat/>
    <w:rsid w:val="00516EF6"/>
    <w:pPr>
      <w:keepNext/>
      <w:keepLines/>
      <w:numPr>
        <w:numId w:val="3"/>
      </w:numPr>
      <w:spacing w:before="480" w:line="276" w:lineRule="auto"/>
      <w:ind w:hanging="360"/>
      <w:outlineLvl w:val="0"/>
    </w:pPr>
    <w:rPr>
      <w:rFonts w:asciiTheme="majorHAnsi" w:eastAsiaTheme="majorEastAsia" w:hAnsiTheme="majorHAnsi" w:cstheme="majorBidi"/>
      <w:b/>
      <w:bCs/>
      <w:color w:val="2F5496" w:themeColor="accent1" w:themeShade="BF"/>
      <w:sz w:val="28"/>
      <w:szCs w:val="28"/>
      <w:lang w:eastAsia="en-US"/>
    </w:rPr>
  </w:style>
  <w:style w:type="paragraph" w:styleId="Kop2">
    <w:name w:val="heading 2"/>
    <w:basedOn w:val="Standaard"/>
    <w:next w:val="Standaard"/>
    <w:link w:val="Kop2Char"/>
    <w:uiPriority w:val="9"/>
    <w:unhideWhenUsed/>
    <w:qFormat/>
    <w:rsid w:val="00516EF6"/>
    <w:pPr>
      <w:keepNext/>
      <w:keepLines/>
      <w:numPr>
        <w:ilvl w:val="1"/>
        <w:numId w:val="4"/>
      </w:numPr>
      <w:spacing w:before="40" w:line="276" w:lineRule="auto"/>
      <w:ind w:left="792" w:hanging="432"/>
      <w:outlineLvl w:val="1"/>
    </w:pPr>
    <w:rPr>
      <w:rFonts w:asciiTheme="majorHAnsi" w:eastAsiaTheme="majorEastAsia" w:hAnsiTheme="majorHAnsi" w:cstheme="majorBidi"/>
      <w:color w:val="2F5496" w:themeColor="accent1" w:themeShade="BF"/>
      <w:sz w:val="26"/>
      <w:szCs w:val="26"/>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16EF6"/>
    <w:rPr>
      <w:rFonts w:asciiTheme="majorHAnsi" w:eastAsiaTheme="majorEastAsia" w:hAnsiTheme="majorHAnsi" w:cstheme="majorBidi"/>
      <w:b/>
      <w:bCs/>
      <w:color w:val="2F5496" w:themeColor="accent1" w:themeShade="BF"/>
      <w:sz w:val="28"/>
      <w:szCs w:val="28"/>
    </w:rPr>
  </w:style>
  <w:style w:type="character" w:customStyle="1" w:styleId="Kop2Char">
    <w:name w:val="Kop 2 Char"/>
    <w:basedOn w:val="Standaardalinea-lettertype"/>
    <w:link w:val="Kop2"/>
    <w:uiPriority w:val="9"/>
    <w:rsid w:val="00516EF6"/>
    <w:rPr>
      <w:rFonts w:asciiTheme="majorHAnsi" w:eastAsiaTheme="majorEastAsia" w:hAnsiTheme="majorHAnsi" w:cstheme="majorBidi"/>
      <w:color w:val="2F5496" w:themeColor="accent1" w:themeShade="BF"/>
      <w:sz w:val="26"/>
      <w:szCs w:val="26"/>
    </w:rPr>
  </w:style>
  <w:style w:type="character" w:styleId="Hyperlink">
    <w:name w:val="Hyperlink"/>
    <w:rsid w:val="008D5FEE"/>
    <w:rPr>
      <w:color w:val="0000FF"/>
      <w:u w:val="single"/>
      <w:lang w:val="nl-NL"/>
    </w:rPr>
  </w:style>
  <w:style w:type="character" w:styleId="Nadruk">
    <w:name w:val="Emphasis"/>
    <w:uiPriority w:val="20"/>
    <w:qFormat/>
    <w:rsid w:val="008D5FEE"/>
    <w:rPr>
      <w:caps/>
      <w:spacing w:val="5"/>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5157483">
      <w:bodyDiv w:val="1"/>
      <w:marLeft w:val="0"/>
      <w:marRight w:val="0"/>
      <w:marTop w:val="0"/>
      <w:marBottom w:val="0"/>
      <w:divBdr>
        <w:top w:val="none" w:sz="0" w:space="0" w:color="auto"/>
        <w:left w:val="none" w:sz="0" w:space="0" w:color="auto"/>
        <w:bottom w:val="none" w:sz="0" w:space="0" w:color="auto"/>
        <w:right w:val="none" w:sz="0" w:space="0" w:color="auto"/>
      </w:divBdr>
    </w:div>
    <w:div w:id="1005590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is.research.vub.be/en/home"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205</Words>
  <Characters>1130</Characters>
  <Application>Microsoft Office Word</Application>
  <DocSecurity>0</DocSecurity>
  <Lines>9</Lines>
  <Paragraphs>2</Paragraphs>
  <ScaleCrop>false</ScaleCrop>
  <Company/>
  <LinksUpToDate>false</LinksUpToDate>
  <CharactersWithSpaces>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anoniem</dc:creator>
  <cp:keywords/>
  <dc:description/>
  <cp:lastModifiedBy>anoniem</cp:lastModifiedBy>
  <cp:revision>15</cp:revision>
  <cp:lastPrinted>2021-03-19T08:03:00Z</cp:lastPrinted>
  <dcterms:created xsi:type="dcterms:W3CDTF">2021-03-18T11:19:00Z</dcterms:created>
  <dcterms:modified xsi:type="dcterms:W3CDTF">2021-03-19T08:03:00Z</dcterms:modified>
</cp:coreProperties>
</file>